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1" w:rsidRDefault="00942799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427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132F09" w:rsidRPr="00D72822" w:rsidRDefault="004D704A" w:rsidP="00132F09">
                  <w:pPr>
                    <w:jc w:val="both"/>
                  </w:pPr>
                  <w:r w:rsidRPr="009A7508">
                    <w:rPr>
                      <w:sz w:val="16"/>
                      <w:szCs w:val="16"/>
                    </w:rP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 w:rsidRPr="009A7508">
                    <w:rPr>
                      <w:sz w:val="16"/>
                      <w:szCs w:val="16"/>
                    </w:rPr>
                    <w:t>бакалавриата</w:t>
                  </w:r>
                  <w:proofErr w:type="spellEnd"/>
                  <w:r w:rsidRPr="009A7508">
                    <w:rPr>
                      <w:sz w:val="16"/>
                      <w:szCs w:val="16"/>
                    </w:rPr>
                    <w:t xml:space="preserve">), Направленность (профиль) программы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9A7508">
                    <w:rPr>
                      <w:sz w:val="16"/>
                      <w:szCs w:val="16"/>
                    </w:rPr>
                    <w:t>ОмГА</w:t>
                  </w:r>
                  <w:proofErr w:type="spellEnd"/>
                  <w:r w:rsidRPr="009A7508">
                    <w:rPr>
                      <w:sz w:val="16"/>
                      <w:szCs w:val="16"/>
                    </w:rPr>
                    <w:t xml:space="preserve"> </w:t>
                  </w:r>
                  <w:r w:rsidR="00132F09" w:rsidRPr="00D72822">
                    <w:t xml:space="preserve">от </w:t>
                  </w:r>
                  <w:r w:rsidR="00BC389C" w:rsidRPr="0003765E">
                    <w:rPr>
                      <w:color w:val="000000"/>
                    </w:rPr>
                    <w:t>27.03.2023 № 51</w:t>
                  </w:r>
                  <w:r w:rsidR="00BC389C">
                    <w:rPr>
                      <w:color w:val="000000"/>
                    </w:rPr>
                    <w:t xml:space="preserve">      </w:t>
                  </w:r>
                </w:p>
                <w:p w:rsidR="004D704A" w:rsidRDefault="004D704A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942799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799"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4D704A" w:rsidRDefault="004D704A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4D704A" w:rsidRDefault="004D704A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4D704A" w:rsidRDefault="004D704A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04A" w:rsidRDefault="004D704A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32F09" w:rsidRPr="00D72822" w:rsidRDefault="00132F09" w:rsidP="00132F09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389C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BC389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C389C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BC389C">
                    <w:rPr>
                      <w:color w:val="000000"/>
                    </w:rPr>
                    <w:t xml:space="preserve">     </w:t>
                  </w:r>
                </w:p>
                <w:p w:rsidR="004D704A" w:rsidRDefault="004D704A" w:rsidP="00132F0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Pr="00132F09" w:rsidRDefault="00126C5F" w:rsidP="00A927D1">
      <w:pPr>
        <w:suppressAutoHyphens/>
        <w:jc w:val="center"/>
        <w:rPr>
          <w:rFonts w:eastAsia="SimSun"/>
          <w:color w:val="000000"/>
          <w:kern w:val="2"/>
          <w:sz w:val="40"/>
          <w:szCs w:val="40"/>
          <w:lang w:eastAsia="hi-IN" w:bidi="hi-IN"/>
        </w:rPr>
      </w:pPr>
      <w:r w:rsidRPr="00132F09">
        <w:rPr>
          <w:b/>
          <w:bCs/>
          <w:caps/>
          <w:sz w:val="40"/>
          <w:szCs w:val="40"/>
        </w:rPr>
        <w:t>интерактивные методы семейной педагогики</w:t>
      </w:r>
    </w:p>
    <w:p w:rsidR="00A927D1" w:rsidRDefault="003339A8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9A8">
        <w:rPr>
          <w:color w:val="000000"/>
          <w:sz w:val="24"/>
          <w:szCs w:val="24"/>
        </w:rPr>
        <w:t>Б</w:t>
      </w:r>
      <w:proofErr w:type="gramStart"/>
      <w:r w:rsidRPr="003339A8">
        <w:rPr>
          <w:color w:val="000000"/>
          <w:sz w:val="24"/>
          <w:szCs w:val="24"/>
        </w:rPr>
        <w:t>1</w:t>
      </w:r>
      <w:proofErr w:type="gramEnd"/>
      <w:r w:rsidRPr="003339A8">
        <w:rPr>
          <w:color w:val="000000"/>
          <w:sz w:val="24"/>
          <w:szCs w:val="24"/>
        </w:rPr>
        <w:t>.В.ДВ.0</w:t>
      </w:r>
      <w:r w:rsidR="00126C5F">
        <w:rPr>
          <w:color w:val="000000"/>
          <w:sz w:val="24"/>
          <w:szCs w:val="24"/>
        </w:rPr>
        <w:t>4.02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32F09" w:rsidRDefault="00132F09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A7508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Pr="009A7508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A7508" w:rsidRPr="009A7508">
        <w:rPr>
          <w:rFonts w:eastAsia="Courier New"/>
          <w:b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(основной),  исследовательская</w:t>
      </w: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9083F" w:rsidRPr="001418A0" w:rsidRDefault="0019083F" w:rsidP="001908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132F09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32F09" w:rsidRDefault="00132F09" w:rsidP="00A8251E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32F09" w:rsidRDefault="00132F09" w:rsidP="00A8251E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C389C" w:rsidRDefault="00BC389C" w:rsidP="00BC389C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132F09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32F09" w:rsidRDefault="00132F0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Pr="00394801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94801">
        <w:rPr>
          <w:spacing w:val="-3"/>
          <w:sz w:val="24"/>
          <w:szCs w:val="24"/>
          <w:lang w:eastAsia="en-US"/>
        </w:rPr>
        <w:t>к.пс.н</w:t>
      </w:r>
      <w:proofErr w:type="spellEnd"/>
      <w:r w:rsidRPr="00394801">
        <w:rPr>
          <w:spacing w:val="-3"/>
          <w:sz w:val="24"/>
          <w:szCs w:val="24"/>
          <w:lang w:eastAsia="en-US"/>
        </w:rPr>
        <w:t xml:space="preserve">., доцент </w:t>
      </w:r>
      <w:proofErr w:type="spellStart"/>
      <w:r w:rsidRPr="00394801">
        <w:rPr>
          <w:iCs/>
          <w:sz w:val="24"/>
          <w:szCs w:val="24"/>
        </w:rPr>
        <w:t>Таротенко</w:t>
      </w:r>
      <w:proofErr w:type="spellEnd"/>
      <w:r w:rsidRPr="00394801">
        <w:rPr>
          <w:iCs/>
          <w:sz w:val="24"/>
          <w:szCs w:val="24"/>
        </w:rPr>
        <w:t xml:space="preserve"> О.А. </w:t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132F09" w:rsidRPr="00637A5D" w:rsidRDefault="00132F0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2F09" w:rsidRPr="00D72822" w:rsidRDefault="00132F09" w:rsidP="00132F0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BC389C" w:rsidRPr="00AA1242">
        <w:rPr>
          <w:color w:val="000000"/>
          <w:sz w:val="24"/>
          <w:szCs w:val="24"/>
        </w:rPr>
        <w:t>24.03.2023 г. № 8</w:t>
      </w:r>
      <w:r w:rsidR="00BC389C">
        <w:rPr>
          <w:color w:val="000000"/>
        </w:rPr>
        <w:t xml:space="preserve">     </w:t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637A5D">
        <w:rPr>
          <w:spacing w:val="-3"/>
          <w:sz w:val="24"/>
          <w:szCs w:val="24"/>
          <w:lang w:eastAsia="en-US"/>
        </w:rPr>
        <w:t>профессор</w:t>
      </w:r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A7508" w:rsidRPr="00B65ABD" w:rsidRDefault="009A7508" w:rsidP="009A750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65ABD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8558"/>
        <w:gridCol w:w="745"/>
        <w:gridCol w:w="745"/>
      </w:tblGrid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373D5">
              <w:rPr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E373D5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E373D5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E373D5">
              <w:rPr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E373D5">
              <w:rPr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4.</w:t>
            </w:r>
            <w:r w:rsidRPr="00E373D5">
              <w:rPr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E373D5">
              <w:rPr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E373D5">
              <w:rPr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373D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373D5">
              <w:rPr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Pr="00E373D5">
              <w:rPr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E373D5">
              <w:rPr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E373D5">
              <w:rPr>
                <w:sz w:val="24"/>
                <w:szCs w:val="24"/>
                <w:lang w:eastAsia="en-US"/>
              </w:rPr>
              <w:t>Интернет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E373D5">
              <w:rPr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Pr="00E373D5">
              <w:rPr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E373D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373D5">
              <w:rPr>
                <w:sz w:val="24"/>
                <w:szCs w:val="24"/>
                <w:lang w:eastAsia="en-US"/>
              </w:rPr>
              <w:t xml:space="preserve"> по освоению дисциплины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Pr="00E373D5">
              <w:rPr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132F09">
        <w:tc>
          <w:tcPr>
            <w:tcW w:w="8558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Pr="00E373D5">
              <w:rPr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465E79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>
        <w:rPr>
          <w:b/>
          <w:i/>
          <w:color w:val="000000"/>
          <w:sz w:val="24"/>
          <w:szCs w:val="24"/>
          <w:lang w:eastAsia="en-US"/>
        </w:rPr>
        <w:t>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1390">
        <w:rPr>
          <w:sz w:val="24"/>
          <w:szCs w:val="24"/>
        </w:rPr>
        <w:t>44.03.05</w:t>
      </w:r>
      <w:r w:rsidR="0055530B" w:rsidRPr="0055530B">
        <w:rPr>
          <w:sz w:val="24"/>
          <w:szCs w:val="24"/>
        </w:rPr>
        <w:t xml:space="preserve"> Педагогическое образование</w:t>
      </w:r>
      <w:r w:rsidR="004C1390">
        <w:rPr>
          <w:sz w:val="24"/>
          <w:szCs w:val="24"/>
        </w:rPr>
        <w:t xml:space="preserve"> (с 2-мя профилями подготовки)</w:t>
      </w:r>
      <w:r w:rsidR="0055530B" w:rsidRPr="0055530B">
        <w:rPr>
          <w:sz w:val="24"/>
          <w:szCs w:val="24"/>
        </w:rPr>
        <w:t xml:space="preserve"> (уровень </w:t>
      </w:r>
      <w:proofErr w:type="spellStart"/>
      <w:r w:rsidR="0055530B" w:rsidRPr="0055530B">
        <w:rPr>
          <w:sz w:val="24"/>
          <w:szCs w:val="24"/>
        </w:rPr>
        <w:t>бакалавриата</w:t>
      </w:r>
      <w:proofErr w:type="spellEnd"/>
      <w:r w:rsidR="0055530B" w:rsidRPr="0055530B">
        <w:rPr>
          <w:sz w:val="24"/>
          <w:szCs w:val="24"/>
        </w:rPr>
        <w:t xml:space="preserve">), утвержденного Приказом </w:t>
      </w:r>
      <w:proofErr w:type="spellStart"/>
      <w:r w:rsidR="0055530B" w:rsidRPr="0055530B">
        <w:rPr>
          <w:sz w:val="24"/>
          <w:szCs w:val="24"/>
        </w:rPr>
        <w:t>Минобрнауки</w:t>
      </w:r>
      <w:proofErr w:type="spellEnd"/>
      <w:r w:rsidR="0055530B" w:rsidRPr="0055530B">
        <w:rPr>
          <w:sz w:val="24"/>
          <w:szCs w:val="24"/>
        </w:rPr>
        <w:t xml:space="preserve"> России от </w:t>
      </w:r>
      <w:r w:rsidR="00394801">
        <w:rPr>
          <w:sz w:val="24"/>
          <w:szCs w:val="24"/>
        </w:rPr>
        <w:t>09.02.2016 №91</w:t>
      </w:r>
      <w:r w:rsidR="0055530B" w:rsidRPr="0055530B">
        <w:rPr>
          <w:sz w:val="24"/>
          <w:szCs w:val="24"/>
        </w:rPr>
        <w:t xml:space="preserve"> (зарегистрирован в Минюсте России 11.01.2016 N 40536)</w:t>
      </w:r>
      <w:r>
        <w:rPr>
          <w:sz w:val="24"/>
          <w:szCs w:val="24"/>
        </w:rPr>
        <w:t xml:space="preserve"> (далее -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32F09" w:rsidRPr="00D72822" w:rsidRDefault="00132F09" w:rsidP="00132F09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32F09" w:rsidRPr="00D72822" w:rsidRDefault="00132F09" w:rsidP="00132F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32F09" w:rsidRPr="00D72822" w:rsidRDefault="00A927D1" w:rsidP="00132F09">
      <w:pPr>
        <w:snapToGri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 w:rsidR="009A7508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>
        <w:rPr>
          <w:color w:val="000000"/>
          <w:sz w:val="24"/>
          <w:szCs w:val="24"/>
        </w:rPr>
        <w:t xml:space="preserve">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 w:rsidR="009A7508">
        <w:rPr>
          <w:sz w:val="24"/>
          <w:szCs w:val="24"/>
        </w:rPr>
        <w:t>«Начальное  образование» и «Иностранный язык (английский язык)»</w:t>
      </w:r>
      <w:proofErr w:type="gramStart"/>
      <w:r>
        <w:rPr>
          <w:sz w:val="24"/>
          <w:szCs w:val="24"/>
        </w:rPr>
        <w:t>;</w:t>
      </w:r>
      <w:r w:rsidR="00132F09" w:rsidRPr="00D72822">
        <w:rPr>
          <w:sz w:val="24"/>
          <w:szCs w:val="24"/>
        </w:rPr>
        <w:t>ф</w:t>
      </w:r>
      <w:proofErr w:type="gramEnd"/>
      <w:r w:rsidR="00132F09" w:rsidRPr="00D72822">
        <w:rPr>
          <w:sz w:val="24"/>
          <w:szCs w:val="24"/>
        </w:rPr>
        <w:t xml:space="preserve">орма обучения – заочная на </w:t>
      </w:r>
      <w:r w:rsidR="00BC389C" w:rsidRPr="0015444F">
        <w:rPr>
          <w:color w:val="000000"/>
          <w:sz w:val="24"/>
          <w:szCs w:val="24"/>
        </w:rPr>
        <w:t>2023/2024</w:t>
      </w:r>
      <w:r w:rsidR="00BC389C">
        <w:rPr>
          <w:color w:val="000000"/>
          <w:sz w:val="24"/>
          <w:szCs w:val="24"/>
        </w:rPr>
        <w:t xml:space="preserve"> </w:t>
      </w:r>
      <w:r w:rsidR="00132F09" w:rsidRPr="00D72822">
        <w:rPr>
          <w:sz w:val="24"/>
          <w:szCs w:val="24"/>
        </w:rPr>
        <w:t xml:space="preserve">учебный год, утвержденным приказом ректора от </w:t>
      </w:r>
      <w:r w:rsidR="00BC389C" w:rsidRPr="00AA1242">
        <w:rPr>
          <w:color w:val="000000"/>
          <w:sz w:val="24"/>
          <w:szCs w:val="24"/>
        </w:rPr>
        <w:t>27.03.2023 № 51</w:t>
      </w:r>
      <w:r w:rsidR="00BC389C">
        <w:rPr>
          <w:color w:val="000000"/>
        </w:rPr>
        <w:t xml:space="preserve">   </w:t>
      </w:r>
      <w:r w:rsidR="00132F09" w:rsidRPr="00D72822">
        <w:rPr>
          <w:sz w:val="24"/>
          <w:szCs w:val="24"/>
          <w:lang w:eastAsia="en-US"/>
        </w:rPr>
        <w:t>.</w:t>
      </w:r>
    </w:p>
    <w:p w:rsidR="00A927D1" w:rsidRDefault="00A927D1" w:rsidP="00132F0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lastRenderedPageBreak/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</w:t>
      </w:r>
      <w:r w:rsidR="00126C5F">
        <w:rPr>
          <w:color w:val="000000"/>
          <w:sz w:val="24"/>
          <w:szCs w:val="24"/>
        </w:rPr>
        <w:t>ДВ.04.02</w:t>
      </w:r>
      <w:r w:rsidR="00126C5F">
        <w:rPr>
          <w:b/>
          <w:sz w:val="24"/>
          <w:szCs w:val="24"/>
        </w:rPr>
        <w:t>«Интерактивные методы семейной педагогики</w:t>
      </w:r>
      <w:r w:rsidR="003339A8">
        <w:rPr>
          <w:b/>
          <w:sz w:val="24"/>
          <w:szCs w:val="24"/>
        </w:rPr>
        <w:t>»</w:t>
      </w:r>
      <w:r w:rsidR="009453E6">
        <w:rPr>
          <w:b/>
          <w:color w:val="000000"/>
          <w:sz w:val="24"/>
          <w:szCs w:val="24"/>
        </w:rPr>
        <w:t xml:space="preserve">  в течение </w:t>
      </w:r>
      <w:r w:rsidR="00BC389C" w:rsidRPr="0015444F">
        <w:rPr>
          <w:color w:val="000000"/>
          <w:sz w:val="24"/>
          <w:szCs w:val="24"/>
        </w:rPr>
        <w:t>2023/2024</w:t>
      </w:r>
      <w:r w:rsidR="00BC389C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 w:rsidR="004E5DD6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>
        <w:rPr>
          <w:color w:val="000000"/>
          <w:sz w:val="24"/>
          <w:szCs w:val="24"/>
        </w:rPr>
        <w:t xml:space="preserve">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 w:rsidR="009A7508">
        <w:rPr>
          <w:sz w:val="24"/>
          <w:szCs w:val="24"/>
        </w:rPr>
        <w:t>«Начальное  образование» и «Иностранный язык (английский язык)»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виды профессиональной </w:t>
      </w:r>
      <w:proofErr w:type="spellStart"/>
      <w:r>
        <w:rPr>
          <w:sz w:val="24"/>
          <w:szCs w:val="24"/>
        </w:rPr>
        <w:t>деятельности</w:t>
      </w:r>
      <w:proofErr w:type="gramStart"/>
      <w:r>
        <w:rPr>
          <w:sz w:val="24"/>
          <w:szCs w:val="24"/>
        </w:rPr>
        <w:t>:</w:t>
      </w:r>
      <w:r w:rsidR="00465E79">
        <w:rPr>
          <w:rFonts w:eastAsia="Courier New"/>
          <w:sz w:val="24"/>
          <w:szCs w:val="24"/>
          <w:lang w:bidi="ru-RU"/>
        </w:rPr>
        <w:t>п</w:t>
      </w:r>
      <w:proofErr w:type="gramEnd"/>
      <w:r w:rsidR="00465E79">
        <w:rPr>
          <w:rFonts w:eastAsia="Courier New"/>
          <w:sz w:val="24"/>
          <w:szCs w:val="24"/>
          <w:lang w:bidi="ru-RU"/>
        </w:rPr>
        <w:t>едагогическая</w:t>
      </w:r>
      <w:proofErr w:type="spellEnd"/>
      <w:r w:rsidR="00465E79">
        <w:rPr>
          <w:rFonts w:eastAsia="Courier New"/>
          <w:sz w:val="24"/>
          <w:szCs w:val="24"/>
          <w:lang w:bidi="ru-RU"/>
        </w:rPr>
        <w:t xml:space="preserve"> (основной),  исследовательская</w:t>
      </w:r>
      <w:r>
        <w:rPr>
          <w:color w:val="000000"/>
          <w:sz w:val="24"/>
          <w:szCs w:val="24"/>
        </w:rPr>
        <w:t xml:space="preserve">;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26C5F">
        <w:rPr>
          <w:b/>
          <w:sz w:val="24"/>
          <w:szCs w:val="24"/>
        </w:rPr>
        <w:t>«Интерактивные методы семейной педагогики»</w:t>
      </w:r>
      <w:r>
        <w:rPr>
          <w:color w:val="000000"/>
          <w:sz w:val="24"/>
          <w:szCs w:val="24"/>
        </w:rPr>
        <w:t xml:space="preserve"> в течение </w:t>
      </w:r>
      <w:r w:rsidR="00BC389C" w:rsidRPr="0015444F">
        <w:rPr>
          <w:color w:val="000000"/>
          <w:sz w:val="24"/>
          <w:szCs w:val="24"/>
        </w:rPr>
        <w:t>2023/2024</w:t>
      </w:r>
      <w:r w:rsidR="00BC38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учебного года.</w:t>
      </w:r>
      <w:proofErr w:type="gramEnd"/>
    </w:p>
    <w:p w:rsidR="003339A8" w:rsidRPr="00126C5F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6C5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126C5F" w:rsidRPr="00126C5F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126C5F" w:rsidRPr="00126C5F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126C5F" w:rsidRPr="00126C5F">
        <w:rPr>
          <w:rFonts w:ascii="Times New Roman" w:hAnsi="Times New Roman"/>
          <w:color w:val="000000"/>
          <w:sz w:val="24"/>
          <w:szCs w:val="24"/>
        </w:rPr>
        <w:t>.В.ДВ.04.02</w:t>
      </w:r>
      <w:r w:rsidR="00126C5F" w:rsidRPr="00126C5F">
        <w:rPr>
          <w:rFonts w:ascii="Times New Roman" w:hAnsi="Times New Roman"/>
          <w:b/>
          <w:sz w:val="24"/>
          <w:szCs w:val="24"/>
        </w:rPr>
        <w:t>«Интерактивные методы семейной педагогики»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3339A8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3339A8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1390">
        <w:rPr>
          <w:rFonts w:eastAsia="Calibri"/>
          <w:sz w:val="24"/>
          <w:szCs w:val="24"/>
          <w:lang w:eastAsia="en-US"/>
        </w:rPr>
        <w:t>44.03.05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proofErr w:type="gramStart"/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="004C1390">
        <w:rPr>
          <w:sz w:val="24"/>
          <w:szCs w:val="24"/>
        </w:rPr>
        <w:t>(</w:t>
      </w:r>
      <w:proofErr w:type="gramEnd"/>
      <w:r w:rsidR="004C1390">
        <w:rPr>
          <w:sz w:val="24"/>
          <w:szCs w:val="24"/>
        </w:rPr>
        <w:t>с 2-мя профилями подготовки)</w:t>
      </w:r>
      <w:r w:rsidRPr="003339A8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3339A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339A8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339A8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339A8">
        <w:rPr>
          <w:rFonts w:eastAsia="Calibri"/>
          <w:sz w:val="24"/>
          <w:szCs w:val="24"/>
          <w:lang w:eastAsia="en-US"/>
        </w:rPr>
        <w:t xml:space="preserve"> России от </w:t>
      </w:r>
      <w:r w:rsidR="00394801">
        <w:rPr>
          <w:sz w:val="24"/>
          <w:szCs w:val="24"/>
        </w:rPr>
        <w:t>09.02.2016 №91</w:t>
      </w:r>
      <w:r w:rsidRPr="003339A8">
        <w:rPr>
          <w:rFonts w:eastAsia="Calibri"/>
          <w:sz w:val="24"/>
          <w:szCs w:val="24"/>
          <w:lang w:eastAsia="en-US"/>
        </w:rPr>
        <w:t>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3339A8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proofErr w:type="gramStart"/>
      <w:r w:rsidR="00126C5F" w:rsidRPr="00126C5F">
        <w:rPr>
          <w:b/>
          <w:sz w:val="24"/>
          <w:szCs w:val="24"/>
        </w:rPr>
        <w:t>«И</w:t>
      </w:r>
      <w:proofErr w:type="gramEnd"/>
      <w:r w:rsidR="00126C5F" w:rsidRPr="00126C5F">
        <w:rPr>
          <w:b/>
          <w:sz w:val="24"/>
          <w:szCs w:val="24"/>
        </w:rPr>
        <w:t>нтерактивные методы семейной педагогики»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sz w:val="24"/>
                <w:szCs w:val="24"/>
              </w:rPr>
            </w:pPr>
            <w:r w:rsidRPr="003339A8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4553A">
              <w:rPr>
                <w:i/>
                <w:sz w:val="24"/>
                <w:szCs w:val="24"/>
              </w:rPr>
              <w:t>Знать: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-</w:t>
            </w:r>
            <w:r w:rsidRPr="00C4553A">
              <w:rPr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проведения опытно-экспериментальной работы, проектированию «образовательных </w:t>
            </w:r>
            <w:r w:rsidRPr="00C4553A">
              <w:rPr>
                <w:sz w:val="24"/>
                <w:szCs w:val="24"/>
              </w:rPr>
              <w:lastRenderedPageBreak/>
              <w:t xml:space="preserve">систем»; </w:t>
            </w:r>
          </w:p>
          <w:p w:rsidR="009453E6" w:rsidRPr="009453E6" w:rsidRDefault="003339A8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современными методами мониторинга качества обучения в различных типах учебных заведений; </w:t>
            </w:r>
          </w:p>
        </w:tc>
      </w:tr>
      <w:tr w:rsidR="009453E6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E6" w:rsidRPr="003339A8" w:rsidRDefault="009453E6" w:rsidP="003339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</w:t>
            </w:r>
            <w:r w:rsidR="004E5DD6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FF676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F6769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E6" w:rsidRPr="003339A8" w:rsidRDefault="009453E6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6" w:rsidRPr="00FF6769" w:rsidRDefault="009453E6" w:rsidP="009453E6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53E6" w:rsidRPr="00734E63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FF676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F6769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задач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</w:p>
          <w:p w:rsidR="009453E6" w:rsidRPr="00FF6769" w:rsidRDefault="009453E6" w:rsidP="009453E6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453E6" w:rsidRDefault="009453E6" w:rsidP="009453E6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FF676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F6769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  <w:r w:rsidRPr="00FF6769">
              <w:rPr>
                <w:spacing w:val="6"/>
                <w:sz w:val="24"/>
                <w:szCs w:val="24"/>
              </w:rPr>
              <w:t>;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FF676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F6769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6"/>
                <w:sz w:val="24"/>
                <w:szCs w:val="24"/>
              </w:rPr>
            </w:pPr>
          </w:p>
          <w:p w:rsidR="009453E6" w:rsidRPr="00FF6769" w:rsidRDefault="009453E6" w:rsidP="009453E6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453E6" w:rsidRDefault="009453E6" w:rsidP="009453E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FF676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F6769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FF6769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FF6769">
              <w:rPr>
                <w:bCs/>
                <w:sz w:val="24"/>
                <w:szCs w:val="24"/>
              </w:rPr>
              <w:t xml:space="preserve"> деятельности</w:t>
            </w:r>
          </w:p>
          <w:p w:rsidR="009453E6" w:rsidRPr="009453E6" w:rsidRDefault="009453E6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3339A8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126C5F">
        <w:rPr>
          <w:rFonts w:ascii="Times New Roman" w:hAnsi="Times New Roman"/>
          <w:color w:val="000000"/>
          <w:sz w:val="24"/>
          <w:szCs w:val="24"/>
        </w:rPr>
        <w:t>Б1.В.ДВ.04.02</w:t>
      </w:r>
      <w:r w:rsidR="00126C5F" w:rsidRPr="00126C5F">
        <w:rPr>
          <w:rFonts w:ascii="Times New Roman" w:hAnsi="Times New Roman"/>
          <w:b/>
          <w:sz w:val="24"/>
          <w:szCs w:val="24"/>
        </w:rPr>
        <w:t>«Интерактивные методы семейной педагогики</w:t>
      </w:r>
      <w:proofErr w:type="gramStart"/>
      <w:r w:rsidR="00126C5F" w:rsidRPr="00126C5F">
        <w:rPr>
          <w:rFonts w:ascii="Times New Roman" w:hAnsi="Times New Roman"/>
          <w:b/>
          <w:sz w:val="24"/>
          <w:szCs w:val="24"/>
        </w:rPr>
        <w:t>»</w:t>
      </w:r>
      <w:r w:rsidRPr="003339A8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3339A8">
        <w:rPr>
          <w:rFonts w:ascii="Times New Roman" w:hAnsi="Times New Roman"/>
          <w:color w:val="000000"/>
          <w:sz w:val="24"/>
          <w:szCs w:val="24"/>
        </w:rPr>
        <w:t xml:space="preserve">вляется дисциплиной </w:t>
      </w:r>
      <w:r w:rsidRPr="003339A8">
        <w:rPr>
          <w:rFonts w:ascii="Times New Roman" w:hAnsi="Times New Roman"/>
          <w:sz w:val="24"/>
          <w:szCs w:val="24"/>
        </w:rPr>
        <w:t>вариативной</w:t>
      </w:r>
      <w:r w:rsidR="004E5DD6">
        <w:rPr>
          <w:rFonts w:ascii="Times New Roman" w:hAnsi="Times New Roman"/>
          <w:color w:val="000000"/>
          <w:sz w:val="24"/>
          <w:szCs w:val="24"/>
        </w:rPr>
        <w:t xml:space="preserve"> части блока Б</w:t>
      </w:r>
      <w:r w:rsidRPr="003339A8">
        <w:rPr>
          <w:rFonts w:ascii="Times New Roman" w:hAnsi="Times New Roman"/>
          <w:color w:val="000000"/>
          <w:sz w:val="24"/>
          <w:szCs w:val="24"/>
        </w:rPr>
        <w:t>1</w:t>
      </w:r>
      <w:r w:rsidR="004E5DD6">
        <w:rPr>
          <w:rFonts w:ascii="Times New Roman" w:hAnsi="Times New Roman"/>
          <w:color w:val="000000"/>
          <w:sz w:val="24"/>
          <w:szCs w:val="24"/>
        </w:rPr>
        <w:t>.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6"/>
        <w:gridCol w:w="2047"/>
        <w:gridCol w:w="2407"/>
        <w:gridCol w:w="1133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.В.ДВ.04</w:t>
            </w:r>
            <w:r w:rsidR="003339A8" w:rsidRPr="003339A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26C5F" w:rsidRDefault="00126C5F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6C5F">
              <w:rPr>
                <w:sz w:val="24"/>
                <w:szCs w:val="24"/>
              </w:rPr>
              <w:t>Интерактивные методы семейной педагогики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3339A8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4E5DD6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учебной дисциплины</w:t>
            </w: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6C5F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126C5F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7951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3339A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9453E6" w:rsidRPr="003339A8" w:rsidRDefault="009453E6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126C5F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E5DD6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1. </w:t>
            </w:r>
            <w:r w:rsidR="00126C5F">
              <w:rPr>
                <w:sz w:val="22"/>
                <w:szCs w:val="22"/>
                <w:lang w:eastAsia="en-US"/>
              </w:rPr>
              <w:t>Основы семейной педагогики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5462F8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2. </w:t>
            </w:r>
            <w:r w:rsidR="00126C5F">
              <w:rPr>
                <w:color w:val="000000"/>
                <w:sz w:val="24"/>
                <w:szCs w:val="24"/>
              </w:rPr>
              <w:t>Место интерактивных методов</w:t>
            </w:r>
            <w:r w:rsidR="00126C5F" w:rsidRPr="00473EC6">
              <w:rPr>
                <w:color w:val="000000"/>
                <w:sz w:val="24"/>
                <w:szCs w:val="24"/>
              </w:rPr>
              <w:t xml:space="preserve">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5462F8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3. </w:t>
            </w:r>
            <w:r w:rsidR="00126C5F">
              <w:rPr>
                <w:sz w:val="22"/>
                <w:szCs w:val="22"/>
                <w:lang w:eastAsia="en-US"/>
              </w:rPr>
              <w:t xml:space="preserve">Содержание и методы семейного воспитания </w:t>
            </w:r>
            <w:r w:rsidR="00126C5F">
              <w:rPr>
                <w:sz w:val="22"/>
                <w:szCs w:val="22"/>
                <w:lang w:eastAsia="en-US"/>
              </w:rPr>
              <w:lastRenderedPageBreak/>
              <w:t>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5462F8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 4. </w:t>
            </w:r>
            <w:r w:rsidR="00126C5F">
              <w:rPr>
                <w:sz w:val="22"/>
                <w:szCs w:val="22"/>
                <w:lang w:eastAsia="en-US"/>
              </w:rPr>
              <w:t>Функционально-ролевые позиции родителей и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5462F8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5. </w:t>
            </w:r>
            <w:r w:rsidR="00126C5F">
              <w:rPr>
                <w:sz w:val="22"/>
                <w:szCs w:val="22"/>
                <w:lang w:eastAsia="en-US"/>
              </w:rPr>
              <w:t>Диагностика особенностей семейного воспитания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F46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0B140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46AA6" w:rsidTr="00F46AA6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6AA6" w:rsidRDefault="00F46A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6. Взаимодействие школы с родителями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F46AA6" w:rsidRDefault="00F46A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46AA6" w:rsidRDefault="00F46AA6" w:rsidP="00F46AA6">
            <w:pPr>
              <w:spacing w:line="254" w:lineRule="auto"/>
              <w:rPr>
                <w:lang w:eastAsia="en-US"/>
              </w:rPr>
            </w:pPr>
          </w:p>
          <w:p w:rsidR="00F46AA6" w:rsidRDefault="00F46AA6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0B140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46AA6" w:rsidRDefault="000B140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0B140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F46AA6" w:rsidTr="00F46AA6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AA6" w:rsidRDefault="00F46A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46AA6" w:rsidRDefault="00F46AA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5462F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0B140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0B1406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A927D1" w:rsidRPr="009453E6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453E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A927D1" w:rsidRPr="009453E6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453E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126C5F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DA07BB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1. </w:t>
            </w:r>
            <w:r w:rsidR="00A927D1"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DA07BB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2. </w:t>
            </w:r>
            <w:r w:rsidR="00126C5F">
              <w:rPr>
                <w:sz w:val="22"/>
                <w:szCs w:val="22"/>
                <w:lang w:eastAsia="en-US"/>
              </w:rPr>
              <w:t>Основы семейной педагогики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4D704A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DA07BB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3. </w:t>
            </w:r>
            <w:r w:rsidR="00126C5F">
              <w:rPr>
                <w:color w:val="000000"/>
                <w:sz w:val="24"/>
                <w:szCs w:val="24"/>
              </w:rPr>
              <w:t>Место интерактивных методов</w:t>
            </w:r>
            <w:r w:rsidR="00126C5F" w:rsidRPr="00473EC6">
              <w:rPr>
                <w:color w:val="000000"/>
                <w:sz w:val="24"/>
                <w:szCs w:val="24"/>
              </w:rPr>
              <w:t xml:space="preserve">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DA07BB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4. </w:t>
            </w:r>
            <w:r w:rsidR="00126C5F">
              <w:rPr>
                <w:sz w:val="22"/>
                <w:szCs w:val="22"/>
                <w:lang w:eastAsia="en-US"/>
              </w:rPr>
              <w:t>Содержание и методы семейного воспитания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DA07BB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4. </w:t>
            </w:r>
            <w:r w:rsidR="00126C5F">
              <w:rPr>
                <w:sz w:val="22"/>
                <w:szCs w:val="22"/>
                <w:lang w:eastAsia="en-US"/>
              </w:rPr>
              <w:t>Функционально-ролевые позиции родителей и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DA07BB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№5. </w:t>
            </w:r>
            <w:r w:rsidR="00126C5F">
              <w:rPr>
                <w:sz w:val="22"/>
                <w:szCs w:val="22"/>
                <w:lang w:eastAsia="en-US"/>
              </w:rPr>
              <w:t>Диагностика особенностей семейного воспитания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4D704A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D704A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A07BB" w:rsidTr="00DA07BB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7BB" w:rsidRDefault="00DA07BB" w:rsidP="00DA07B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6. Взаимодействие школы с родителями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DA07BB" w:rsidRDefault="00DA07BB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4D704A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07BB" w:rsidRDefault="004D704A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4D704A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45</w:t>
            </w:r>
          </w:p>
        </w:tc>
      </w:tr>
      <w:tr w:rsidR="00DA07BB" w:rsidTr="00DA07BB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7BB" w:rsidRDefault="00DA07BB" w:rsidP="00DA07B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07BB" w:rsidRDefault="00DA07BB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4D704A">
            <w:pPr>
              <w:widowControl/>
              <w:autoSpaceDE/>
              <w:adjustRightInd/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4D704A">
            <w:pPr>
              <w:widowControl/>
              <w:autoSpaceDE/>
              <w:adjustRightInd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4D704A">
            <w:pPr>
              <w:widowControl/>
              <w:autoSpaceDE/>
              <w:adjustRightInd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4D704A">
            <w:pPr>
              <w:widowControl/>
              <w:autoSpaceDE/>
              <w:adjustRightInd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4D704A">
            <w:pPr>
              <w:widowControl/>
              <w:autoSpaceDE/>
              <w:adjustRightInd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453E6" w:rsidRDefault="00473EC6" w:rsidP="004D704A">
            <w:pPr>
              <w:widowControl/>
              <w:autoSpaceDE/>
              <w:adjustRightInd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453E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F46AA6" w:rsidRDefault="00473EC6" w:rsidP="00473EC6">
      <w:pPr>
        <w:ind w:firstLine="709"/>
        <w:jc w:val="both"/>
        <w:rPr>
          <w:b/>
          <w:i/>
          <w:sz w:val="16"/>
          <w:szCs w:val="16"/>
        </w:rPr>
      </w:pPr>
      <w:r w:rsidRPr="00F46AA6">
        <w:rPr>
          <w:b/>
          <w:i/>
          <w:sz w:val="16"/>
          <w:szCs w:val="16"/>
        </w:rPr>
        <w:t>* Примечания:</w:t>
      </w:r>
    </w:p>
    <w:p w:rsidR="00473EC6" w:rsidRPr="00F46AA6" w:rsidRDefault="00473EC6" w:rsidP="00473EC6">
      <w:pPr>
        <w:ind w:firstLine="709"/>
        <w:jc w:val="both"/>
        <w:rPr>
          <w:b/>
          <w:sz w:val="16"/>
          <w:szCs w:val="16"/>
        </w:rPr>
      </w:pPr>
      <w:proofErr w:type="gramStart"/>
      <w:r w:rsidRPr="00F46AA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73EC6" w:rsidRPr="00F46AA6" w:rsidRDefault="00473EC6" w:rsidP="00473EC6">
      <w:pPr>
        <w:ind w:firstLine="709"/>
        <w:jc w:val="both"/>
        <w:rPr>
          <w:sz w:val="16"/>
          <w:szCs w:val="16"/>
        </w:rPr>
      </w:pPr>
      <w:r w:rsidRPr="00F46AA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46AA6">
        <w:rPr>
          <w:b/>
          <w:sz w:val="16"/>
          <w:szCs w:val="16"/>
        </w:rPr>
        <w:t>пунктов 16, 38</w:t>
      </w:r>
      <w:r w:rsidRPr="00F46AA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46AA6">
        <w:rPr>
          <w:sz w:val="16"/>
          <w:szCs w:val="16"/>
        </w:rPr>
        <w:t>бакалавриата</w:t>
      </w:r>
      <w:proofErr w:type="spellEnd"/>
      <w:r w:rsidRPr="00F46AA6">
        <w:rPr>
          <w:sz w:val="16"/>
          <w:szCs w:val="16"/>
        </w:rPr>
        <w:t xml:space="preserve">, программам </w:t>
      </w:r>
      <w:proofErr w:type="spellStart"/>
      <w:r w:rsidRPr="00F46AA6">
        <w:rPr>
          <w:sz w:val="16"/>
          <w:szCs w:val="16"/>
        </w:rPr>
        <w:t>специалитета</w:t>
      </w:r>
      <w:proofErr w:type="spellEnd"/>
      <w:r w:rsidRPr="00F46AA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46AA6">
        <w:rPr>
          <w:sz w:val="16"/>
          <w:szCs w:val="16"/>
        </w:rPr>
        <w:t>Минобрнауки</w:t>
      </w:r>
      <w:proofErr w:type="spellEnd"/>
      <w:r w:rsidRPr="00F46AA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46AA6">
        <w:rPr>
          <w:sz w:val="16"/>
          <w:szCs w:val="16"/>
        </w:rPr>
        <w:t xml:space="preserve"> </w:t>
      </w:r>
      <w:proofErr w:type="gramStart"/>
      <w:r w:rsidRPr="00F46AA6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46AA6">
        <w:rPr>
          <w:sz w:val="16"/>
          <w:szCs w:val="16"/>
        </w:rPr>
        <w:t>всоответствии</w:t>
      </w:r>
      <w:proofErr w:type="spellEnd"/>
      <w:proofErr w:type="gramEnd"/>
      <w:r w:rsidRPr="00F46AA6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F46AA6" w:rsidRDefault="00473EC6" w:rsidP="00473EC6">
      <w:pPr>
        <w:ind w:firstLine="709"/>
        <w:jc w:val="both"/>
        <w:rPr>
          <w:b/>
          <w:sz w:val="16"/>
          <w:szCs w:val="16"/>
        </w:rPr>
      </w:pPr>
      <w:r w:rsidRPr="00F46AA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73EC6" w:rsidRPr="00F46AA6" w:rsidRDefault="00473EC6" w:rsidP="00473EC6">
      <w:pPr>
        <w:ind w:firstLine="709"/>
        <w:jc w:val="both"/>
        <w:rPr>
          <w:sz w:val="16"/>
          <w:szCs w:val="16"/>
        </w:rPr>
      </w:pPr>
      <w:r w:rsidRPr="00F46AA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46AA6">
        <w:rPr>
          <w:b/>
          <w:sz w:val="16"/>
          <w:szCs w:val="16"/>
        </w:rPr>
        <w:t>статьи 79</w:t>
      </w:r>
      <w:r w:rsidRPr="00F46AA6">
        <w:rPr>
          <w:sz w:val="16"/>
          <w:szCs w:val="16"/>
        </w:rPr>
        <w:t xml:space="preserve"> Федерального закона Российской Федерации </w:t>
      </w:r>
      <w:r w:rsidRPr="00F46AA6">
        <w:rPr>
          <w:b/>
          <w:sz w:val="16"/>
          <w:szCs w:val="16"/>
        </w:rPr>
        <w:t>от 29.12.2012 № 273-ФЗ</w:t>
      </w:r>
      <w:r w:rsidRPr="00F46AA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46AA6">
        <w:rPr>
          <w:b/>
          <w:sz w:val="16"/>
          <w:szCs w:val="16"/>
        </w:rPr>
        <w:t>раздела III</w:t>
      </w:r>
      <w:r w:rsidRPr="00F46AA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46AA6">
        <w:rPr>
          <w:sz w:val="16"/>
          <w:szCs w:val="16"/>
        </w:rPr>
        <w:t>бакалавриата</w:t>
      </w:r>
      <w:proofErr w:type="spellEnd"/>
      <w:r w:rsidRPr="00F46AA6">
        <w:rPr>
          <w:sz w:val="16"/>
          <w:szCs w:val="16"/>
        </w:rPr>
        <w:t xml:space="preserve">, программам </w:t>
      </w:r>
      <w:proofErr w:type="spellStart"/>
      <w:r w:rsidRPr="00F46AA6">
        <w:rPr>
          <w:sz w:val="16"/>
          <w:szCs w:val="16"/>
        </w:rPr>
        <w:t>специалитета</w:t>
      </w:r>
      <w:proofErr w:type="spellEnd"/>
      <w:r w:rsidRPr="00F46AA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46AA6">
        <w:rPr>
          <w:sz w:val="16"/>
          <w:szCs w:val="16"/>
        </w:rPr>
        <w:t>Минобрнауки</w:t>
      </w:r>
      <w:proofErr w:type="spellEnd"/>
      <w:r w:rsidRPr="00F46AA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46AA6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46AA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46AA6">
        <w:rPr>
          <w:sz w:val="16"/>
          <w:szCs w:val="16"/>
        </w:rPr>
        <w:t>).</w:t>
      </w:r>
    </w:p>
    <w:p w:rsidR="00473EC6" w:rsidRPr="00F46AA6" w:rsidRDefault="00473EC6" w:rsidP="00473EC6">
      <w:pPr>
        <w:ind w:firstLine="709"/>
        <w:jc w:val="both"/>
        <w:rPr>
          <w:b/>
          <w:sz w:val="16"/>
          <w:szCs w:val="16"/>
        </w:rPr>
      </w:pPr>
      <w:proofErr w:type="gramStart"/>
      <w:r w:rsidRPr="00F46AA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46AA6">
        <w:rPr>
          <w:b/>
          <w:sz w:val="16"/>
          <w:szCs w:val="16"/>
        </w:rPr>
        <w:t xml:space="preserve"> в Российской Федерации»:</w:t>
      </w:r>
    </w:p>
    <w:p w:rsidR="00473EC6" w:rsidRPr="00F46AA6" w:rsidRDefault="00473EC6" w:rsidP="00473EC6">
      <w:pPr>
        <w:ind w:firstLine="709"/>
        <w:jc w:val="both"/>
        <w:rPr>
          <w:sz w:val="16"/>
          <w:szCs w:val="16"/>
        </w:rPr>
      </w:pPr>
      <w:r w:rsidRPr="00F46AA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46AA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46AA6">
        <w:rPr>
          <w:sz w:val="16"/>
          <w:szCs w:val="16"/>
        </w:rPr>
        <w:t xml:space="preserve">Федерального закона Российской Федерации </w:t>
      </w:r>
      <w:r w:rsidRPr="00F46AA6">
        <w:rPr>
          <w:b/>
          <w:sz w:val="16"/>
          <w:szCs w:val="16"/>
        </w:rPr>
        <w:t>от 29.12.2012 № 273-ФЗ</w:t>
      </w:r>
      <w:r w:rsidRPr="00F46AA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46AA6">
        <w:rPr>
          <w:b/>
          <w:sz w:val="16"/>
          <w:szCs w:val="16"/>
        </w:rPr>
        <w:t>пункта 20</w:t>
      </w:r>
      <w:r w:rsidRPr="00F46AA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46AA6">
        <w:rPr>
          <w:sz w:val="16"/>
          <w:szCs w:val="16"/>
        </w:rPr>
        <w:t>бакалавриата</w:t>
      </w:r>
      <w:proofErr w:type="spellEnd"/>
      <w:r w:rsidRPr="00F46AA6">
        <w:rPr>
          <w:sz w:val="16"/>
          <w:szCs w:val="16"/>
        </w:rPr>
        <w:t xml:space="preserve">, программам </w:t>
      </w:r>
      <w:proofErr w:type="spellStart"/>
      <w:r w:rsidRPr="00F46AA6">
        <w:rPr>
          <w:sz w:val="16"/>
          <w:szCs w:val="16"/>
        </w:rPr>
        <w:t>специалитета</w:t>
      </w:r>
      <w:proofErr w:type="spellEnd"/>
      <w:r w:rsidRPr="00F46AA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46AA6">
        <w:rPr>
          <w:sz w:val="16"/>
          <w:szCs w:val="16"/>
        </w:rPr>
        <w:t>Минобрнауки</w:t>
      </w:r>
      <w:proofErr w:type="spellEnd"/>
      <w:r w:rsidRPr="00F46AA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46AA6">
        <w:rPr>
          <w:sz w:val="16"/>
          <w:szCs w:val="16"/>
        </w:rPr>
        <w:t xml:space="preserve"> </w:t>
      </w:r>
      <w:proofErr w:type="gramStart"/>
      <w:r w:rsidRPr="00F46AA6">
        <w:rPr>
          <w:sz w:val="16"/>
          <w:szCs w:val="16"/>
        </w:rPr>
        <w:t xml:space="preserve">образовательная организация </w:t>
      </w:r>
      <w:proofErr w:type="spellStart"/>
      <w:r w:rsidRPr="00F46AA6">
        <w:rPr>
          <w:sz w:val="16"/>
          <w:szCs w:val="16"/>
        </w:rPr>
        <w:t>устанавливаетв</w:t>
      </w:r>
      <w:proofErr w:type="spellEnd"/>
      <w:r w:rsidRPr="00F46AA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46AA6">
        <w:rPr>
          <w:b/>
          <w:sz w:val="16"/>
          <w:szCs w:val="16"/>
        </w:rPr>
        <w:t>частью 5 статьи 5</w:t>
      </w:r>
      <w:r w:rsidRPr="00F46AA6">
        <w:rPr>
          <w:sz w:val="16"/>
          <w:szCs w:val="16"/>
        </w:rPr>
        <w:t xml:space="preserve"> Федерального закона </w:t>
      </w:r>
      <w:r w:rsidRPr="00F46AA6">
        <w:rPr>
          <w:b/>
          <w:sz w:val="16"/>
          <w:szCs w:val="16"/>
        </w:rPr>
        <w:t>от 05.05.2014 № 84-ФЗ</w:t>
      </w:r>
      <w:r w:rsidRPr="00F46AA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F46AA6">
        <w:rPr>
          <w:sz w:val="16"/>
          <w:szCs w:val="16"/>
        </w:rPr>
        <w:t xml:space="preserve"> </w:t>
      </w:r>
      <w:proofErr w:type="gramStart"/>
      <w:r w:rsidRPr="00F46AA6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73EC6" w:rsidRPr="00F46AA6" w:rsidRDefault="00473EC6" w:rsidP="00473EC6">
      <w:pPr>
        <w:ind w:firstLine="709"/>
        <w:jc w:val="both"/>
        <w:rPr>
          <w:b/>
          <w:sz w:val="16"/>
          <w:szCs w:val="16"/>
        </w:rPr>
      </w:pPr>
      <w:r w:rsidRPr="00F46AA6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F46AA6" w:rsidRDefault="00473EC6" w:rsidP="00473EC6">
      <w:pPr>
        <w:ind w:firstLine="709"/>
        <w:jc w:val="both"/>
        <w:rPr>
          <w:sz w:val="16"/>
          <w:szCs w:val="16"/>
        </w:rPr>
      </w:pPr>
      <w:r w:rsidRPr="00F46AA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46AA6">
        <w:rPr>
          <w:b/>
          <w:sz w:val="16"/>
          <w:szCs w:val="16"/>
        </w:rPr>
        <w:t>пункта 9 части 1 статьи 33, части 3 статьи 34</w:t>
      </w:r>
      <w:r w:rsidRPr="00F46AA6">
        <w:rPr>
          <w:sz w:val="16"/>
          <w:szCs w:val="16"/>
        </w:rPr>
        <w:t xml:space="preserve"> Федерального закона Российской Федерации </w:t>
      </w:r>
      <w:r w:rsidRPr="00F46AA6">
        <w:rPr>
          <w:b/>
          <w:sz w:val="16"/>
          <w:szCs w:val="16"/>
        </w:rPr>
        <w:t>от 29.12.2012 № 273-ФЗ</w:t>
      </w:r>
      <w:r w:rsidRPr="00F46AA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46AA6">
        <w:rPr>
          <w:b/>
          <w:sz w:val="16"/>
          <w:szCs w:val="16"/>
        </w:rPr>
        <w:t>пункта 43</w:t>
      </w:r>
      <w:r w:rsidRPr="00F46AA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46AA6">
        <w:rPr>
          <w:sz w:val="16"/>
          <w:szCs w:val="16"/>
        </w:rPr>
        <w:t>бакалавриата</w:t>
      </w:r>
      <w:proofErr w:type="spellEnd"/>
      <w:r w:rsidRPr="00F46AA6">
        <w:rPr>
          <w:sz w:val="16"/>
          <w:szCs w:val="16"/>
        </w:rPr>
        <w:t xml:space="preserve">, программам </w:t>
      </w:r>
      <w:proofErr w:type="spellStart"/>
      <w:r w:rsidRPr="00F46AA6">
        <w:rPr>
          <w:sz w:val="16"/>
          <w:szCs w:val="16"/>
        </w:rPr>
        <w:t>специалитета</w:t>
      </w:r>
      <w:proofErr w:type="spellEnd"/>
      <w:r w:rsidRPr="00F46AA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46AA6">
        <w:rPr>
          <w:sz w:val="16"/>
          <w:szCs w:val="16"/>
        </w:rPr>
        <w:t>Минобрнауки</w:t>
      </w:r>
      <w:proofErr w:type="spellEnd"/>
      <w:r w:rsidRPr="00F46AA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46AA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F46AA6">
        <w:rPr>
          <w:sz w:val="16"/>
          <w:szCs w:val="16"/>
        </w:rPr>
        <w:t xml:space="preserve"> организация </w:t>
      </w:r>
      <w:proofErr w:type="spellStart"/>
      <w:r w:rsidRPr="00F46AA6">
        <w:rPr>
          <w:sz w:val="16"/>
          <w:szCs w:val="16"/>
        </w:rPr>
        <w:t>устанавливаетв</w:t>
      </w:r>
      <w:proofErr w:type="spellEnd"/>
      <w:r w:rsidRPr="00F46AA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46AA6">
        <w:rPr>
          <w:sz w:val="16"/>
          <w:szCs w:val="16"/>
        </w:rPr>
        <w:t>и(</w:t>
      </w:r>
      <w:proofErr w:type="gramEnd"/>
      <w:r w:rsidRPr="00F46AA6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5B453A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b/>
          <w:color w:val="000000"/>
          <w:sz w:val="24"/>
          <w:szCs w:val="24"/>
        </w:rPr>
        <w:t>Тема № 1.</w:t>
      </w:r>
      <w:r w:rsidR="00E73519" w:rsidRPr="005B453A">
        <w:rPr>
          <w:sz w:val="24"/>
          <w:szCs w:val="24"/>
          <w:lang w:eastAsia="en-US"/>
        </w:rPr>
        <w:t>Основы семейной педагогики</w:t>
      </w:r>
    </w:p>
    <w:p w:rsidR="00473EC6" w:rsidRPr="005B453A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Предмет, содержание и задачи курса. </w:t>
      </w:r>
    </w:p>
    <w:p w:rsidR="00473EC6" w:rsidRPr="005B453A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Место курса среди других дисциплин. </w:t>
      </w:r>
    </w:p>
    <w:p w:rsidR="00473EC6" w:rsidRPr="005B453A" w:rsidRDefault="00473EC6" w:rsidP="00473EC6">
      <w:pPr>
        <w:jc w:val="both"/>
        <w:rPr>
          <w:b/>
          <w:sz w:val="24"/>
          <w:szCs w:val="24"/>
        </w:rPr>
      </w:pPr>
    </w:p>
    <w:p w:rsidR="00473EC6" w:rsidRPr="005B453A" w:rsidRDefault="00EA7951" w:rsidP="00473EC6">
      <w:pPr>
        <w:ind w:firstLine="708"/>
        <w:jc w:val="both"/>
        <w:rPr>
          <w:sz w:val="24"/>
          <w:szCs w:val="24"/>
        </w:rPr>
      </w:pPr>
      <w:r w:rsidRPr="005B453A">
        <w:rPr>
          <w:b/>
          <w:sz w:val="24"/>
          <w:szCs w:val="24"/>
        </w:rPr>
        <w:t>Тема № 2.</w:t>
      </w:r>
      <w:r w:rsidR="00E73519" w:rsidRPr="005B453A">
        <w:rPr>
          <w:color w:val="000000"/>
          <w:sz w:val="24"/>
          <w:szCs w:val="24"/>
        </w:rPr>
        <w:t>Место интерактивных методов в системе наук.</w:t>
      </w:r>
    </w:p>
    <w:p w:rsidR="00EA7951" w:rsidRPr="005B453A" w:rsidRDefault="00E73519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B453A">
        <w:rPr>
          <w:rFonts w:ascii="Times New Roman" w:hAnsi="Times New Roman"/>
          <w:sz w:val="24"/>
          <w:szCs w:val="24"/>
        </w:rPr>
        <w:t>Понятие и виды интерактивных методов семейной педагогики</w:t>
      </w:r>
    </w:p>
    <w:p w:rsidR="00E73519" w:rsidRPr="005B453A" w:rsidRDefault="00E73519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B453A">
        <w:rPr>
          <w:rFonts w:ascii="Times New Roman" w:hAnsi="Times New Roman"/>
          <w:sz w:val="24"/>
          <w:szCs w:val="24"/>
        </w:rPr>
        <w:t xml:space="preserve">Место </w:t>
      </w:r>
      <w:r w:rsidRPr="005B453A">
        <w:rPr>
          <w:rFonts w:ascii="Times New Roman" w:hAnsi="Times New Roman"/>
          <w:color w:val="000000"/>
          <w:sz w:val="24"/>
          <w:szCs w:val="24"/>
        </w:rPr>
        <w:t>интерактивных методов в системе наук</w:t>
      </w:r>
    </w:p>
    <w:p w:rsidR="00473EC6" w:rsidRPr="005B453A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73519" w:rsidRPr="005B453A" w:rsidRDefault="00EA7951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b/>
          <w:sz w:val="24"/>
          <w:szCs w:val="24"/>
        </w:rPr>
        <w:t>Тема № 3.</w:t>
      </w:r>
      <w:r w:rsidR="00E73519" w:rsidRPr="005B453A">
        <w:rPr>
          <w:sz w:val="24"/>
          <w:szCs w:val="24"/>
          <w:lang w:eastAsia="en-US"/>
        </w:rPr>
        <w:t>Содержание и методы семейного воспитания детей</w:t>
      </w:r>
    </w:p>
    <w:p w:rsidR="0069160C" w:rsidRPr="005B453A" w:rsidRDefault="00E73519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color w:val="000000"/>
          <w:sz w:val="24"/>
          <w:szCs w:val="24"/>
        </w:rPr>
        <w:tab/>
      </w:r>
      <w:r w:rsidRPr="005B453A">
        <w:rPr>
          <w:color w:val="000000"/>
          <w:sz w:val="24"/>
          <w:szCs w:val="24"/>
        </w:rPr>
        <w:tab/>
      </w:r>
      <w:r w:rsidR="0069160C" w:rsidRPr="005B453A">
        <w:rPr>
          <w:color w:val="000000"/>
          <w:sz w:val="24"/>
          <w:szCs w:val="24"/>
        </w:rPr>
        <w:t>1.</w:t>
      </w:r>
      <w:r w:rsidR="00EA7951" w:rsidRPr="005B453A">
        <w:rPr>
          <w:color w:val="000000"/>
          <w:sz w:val="24"/>
          <w:szCs w:val="24"/>
        </w:rPr>
        <w:t xml:space="preserve">Механизмы воспитания. </w:t>
      </w:r>
    </w:p>
    <w:p w:rsidR="0069160C" w:rsidRPr="005B453A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 xml:space="preserve">Сущность и содержание интерактивных методов. Характеристика интерактивных методов. </w:t>
      </w:r>
    </w:p>
    <w:p w:rsidR="00EA7951" w:rsidRPr="005B453A" w:rsidRDefault="0069160C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 в работе с семьями.</w:t>
      </w:r>
    </w:p>
    <w:p w:rsidR="00473EC6" w:rsidRPr="005B453A" w:rsidRDefault="00473EC6" w:rsidP="00EA1485">
      <w:pPr>
        <w:tabs>
          <w:tab w:val="left" w:pos="900"/>
        </w:tabs>
        <w:spacing w:line="360" w:lineRule="auto"/>
        <w:ind w:firstLine="567"/>
        <w:jc w:val="both"/>
        <w:rPr>
          <w:b/>
          <w:sz w:val="24"/>
          <w:szCs w:val="24"/>
        </w:rPr>
      </w:pPr>
    </w:p>
    <w:p w:rsidR="00473EC6" w:rsidRPr="005B453A" w:rsidRDefault="00EA7951" w:rsidP="00EA1485">
      <w:pPr>
        <w:tabs>
          <w:tab w:val="left" w:pos="900"/>
        </w:tabs>
        <w:spacing w:line="360" w:lineRule="auto"/>
        <w:ind w:firstLine="567"/>
        <w:jc w:val="both"/>
        <w:rPr>
          <w:color w:val="000000"/>
          <w:sz w:val="24"/>
          <w:szCs w:val="24"/>
          <w:lang w:eastAsia="en-US"/>
        </w:rPr>
      </w:pPr>
      <w:r w:rsidRPr="005B453A">
        <w:rPr>
          <w:b/>
          <w:sz w:val="24"/>
          <w:szCs w:val="24"/>
        </w:rPr>
        <w:t xml:space="preserve">Тема № 4. </w:t>
      </w:r>
      <w:r w:rsidR="00E73519" w:rsidRPr="005B453A">
        <w:rPr>
          <w:sz w:val="24"/>
          <w:szCs w:val="24"/>
          <w:lang w:eastAsia="en-US"/>
        </w:rPr>
        <w:t>Функционально-ролевые позиции родителей и детей</w:t>
      </w:r>
    </w:p>
    <w:p w:rsidR="0069160C" w:rsidRPr="005B453A" w:rsidRDefault="0069160C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 xml:space="preserve">Механизмы работы с семьей. </w:t>
      </w:r>
    </w:p>
    <w:p w:rsidR="00EA7951" w:rsidRPr="005B453A" w:rsidRDefault="0069160C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Условия примене</w:t>
      </w:r>
      <w:r w:rsidR="00E73519" w:rsidRPr="005B453A">
        <w:rPr>
          <w:rFonts w:ascii="Times New Roman" w:hAnsi="Times New Roman"/>
          <w:color w:val="000000"/>
          <w:sz w:val="24"/>
          <w:szCs w:val="24"/>
        </w:rPr>
        <w:t>ния интерактивных методов. Вари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анты использования интерактивных методов в семейной педагогике.</w:t>
      </w:r>
    </w:p>
    <w:p w:rsidR="00473EC6" w:rsidRPr="005B453A" w:rsidRDefault="00473EC6" w:rsidP="00EA1485">
      <w:pPr>
        <w:tabs>
          <w:tab w:val="left" w:pos="900"/>
        </w:tabs>
        <w:spacing w:line="360" w:lineRule="auto"/>
        <w:ind w:firstLine="567"/>
        <w:jc w:val="both"/>
        <w:rPr>
          <w:b/>
          <w:sz w:val="24"/>
          <w:szCs w:val="24"/>
        </w:rPr>
      </w:pPr>
    </w:p>
    <w:p w:rsidR="00E73519" w:rsidRPr="005B453A" w:rsidRDefault="00EA7951" w:rsidP="00EA1485">
      <w:pPr>
        <w:tabs>
          <w:tab w:val="left" w:pos="90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5B453A">
        <w:rPr>
          <w:b/>
          <w:sz w:val="24"/>
          <w:szCs w:val="24"/>
        </w:rPr>
        <w:t>Тема № 5.</w:t>
      </w:r>
      <w:r w:rsidR="00E73519" w:rsidRPr="005B453A">
        <w:rPr>
          <w:sz w:val="24"/>
          <w:szCs w:val="24"/>
          <w:lang w:eastAsia="en-US"/>
        </w:rPr>
        <w:t>Диагностика особенностей семейного воспитания</w:t>
      </w:r>
    </w:p>
    <w:p w:rsidR="0069160C" w:rsidRPr="005B453A" w:rsidRDefault="0069160C" w:rsidP="00EA1485">
      <w:pPr>
        <w:tabs>
          <w:tab w:val="left" w:pos="90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5B453A">
        <w:rPr>
          <w:color w:val="000000"/>
          <w:sz w:val="24"/>
          <w:szCs w:val="24"/>
        </w:rPr>
        <w:t>1.</w:t>
      </w:r>
      <w:r w:rsidR="00EA7951" w:rsidRPr="005B453A">
        <w:rPr>
          <w:color w:val="000000"/>
          <w:sz w:val="24"/>
          <w:szCs w:val="24"/>
        </w:rPr>
        <w:t>Психологическая помощь в решении семейных проблем (тренинги).</w:t>
      </w:r>
    </w:p>
    <w:p w:rsidR="00473EC6" w:rsidRDefault="0069160C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sz w:val="24"/>
          <w:szCs w:val="24"/>
        </w:rPr>
        <w:t xml:space="preserve">Особенности семейного консультирования. Сущность консультирования. </w:t>
      </w:r>
    </w:p>
    <w:p w:rsidR="00EA1485" w:rsidRPr="00EA1485" w:rsidRDefault="00EA1485" w:rsidP="00EA1485">
      <w:pPr>
        <w:tabs>
          <w:tab w:val="left" w:pos="900"/>
        </w:tabs>
        <w:spacing w:line="360" w:lineRule="auto"/>
        <w:ind w:firstLine="567"/>
        <w:jc w:val="both"/>
        <w:rPr>
          <w:sz w:val="24"/>
          <w:szCs w:val="24"/>
        </w:rPr>
      </w:pPr>
      <w:r w:rsidRPr="00EA1485">
        <w:rPr>
          <w:b/>
          <w:sz w:val="24"/>
          <w:szCs w:val="24"/>
        </w:rPr>
        <w:t>Тема № 6.</w:t>
      </w:r>
      <w:r w:rsidRPr="00EA1485">
        <w:rPr>
          <w:sz w:val="24"/>
          <w:szCs w:val="24"/>
        </w:rPr>
        <w:t xml:space="preserve"> Взаимодействие школы с родителями </w:t>
      </w:r>
      <w:proofErr w:type="gramStart"/>
      <w:r w:rsidRPr="00EA1485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A1485" w:rsidRDefault="00EA1485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Pr="00EA1485">
        <w:rPr>
          <w:rFonts w:ascii="Times New Roman" w:hAnsi="Times New Roman"/>
          <w:sz w:val="24"/>
          <w:szCs w:val="24"/>
        </w:rPr>
        <w:t>сновные технологии взаимодействия семьи и 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1485" w:rsidRPr="00EA1485" w:rsidRDefault="00EA1485" w:rsidP="00EA1485">
      <w:pPr>
        <w:pStyle w:val="ad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Партнерские отношения школы и родителей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73EC6">
        <w:rPr>
          <w:b/>
          <w:color w:val="000000"/>
          <w:sz w:val="24"/>
          <w:szCs w:val="24"/>
        </w:rPr>
        <w:t>обучающихся</w:t>
      </w:r>
      <w:proofErr w:type="gramEnd"/>
      <w:r w:rsidRPr="00473EC6">
        <w:rPr>
          <w:b/>
          <w:color w:val="000000"/>
          <w:sz w:val="24"/>
          <w:szCs w:val="24"/>
        </w:rPr>
        <w:t xml:space="preserve">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E73519" w:rsidRPr="00E73519">
        <w:rPr>
          <w:rFonts w:ascii="Times New Roman" w:hAnsi="Times New Roman"/>
          <w:sz w:val="24"/>
          <w:szCs w:val="24"/>
        </w:rPr>
        <w:t>«Интерактивные методы семейной педагогики»</w:t>
      </w:r>
      <w:r>
        <w:rPr>
          <w:rFonts w:ascii="Times New Roman" w:hAnsi="Times New Roman"/>
          <w:sz w:val="24"/>
          <w:szCs w:val="24"/>
        </w:rPr>
        <w:t xml:space="preserve">/ </w:t>
      </w:r>
      <w:r w:rsidR="00394801">
        <w:rPr>
          <w:rFonts w:ascii="Times New Roman" w:hAnsi="Times New Roman"/>
          <w:sz w:val="24"/>
          <w:szCs w:val="24"/>
        </w:rPr>
        <w:t>Н.В.Александрова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EA1485">
        <w:rPr>
          <w:rFonts w:ascii="Times New Roman" w:hAnsi="Times New Roman"/>
          <w:sz w:val="24"/>
          <w:szCs w:val="24"/>
        </w:rPr>
        <w:t>нитарной академии, 20</w:t>
      </w:r>
      <w:r w:rsidR="00394801">
        <w:rPr>
          <w:rFonts w:ascii="Times New Roman" w:hAnsi="Times New Roman"/>
          <w:sz w:val="24"/>
          <w:szCs w:val="24"/>
        </w:rPr>
        <w:t>2</w:t>
      </w:r>
      <w:r w:rsidR="00132F09">
        <w:rPr>
          <w:rFonts w:ascii="Times New Roman" w:hAnsi="Times New Roman"/>
          <w:sz w:val="24"/>
          <w:szCs w:val="24"/>
        </w:rPr>
        <w:t>2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7. Фонд оценочных сре</w:t>
      </w:r>
      <w:proofErr w:type="gramStart"/>
      <w:r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>
        <w:rPr>
          <w:rFonts w:eastAsia="Calibri"/>
          <w:color w:val="000000"/>
          <w:sz w:val="24"/>
          <w:szCs w:val="24"/>
        </w:rPr>
        <w:t>дств дл</w:t>
      </w:r>
      <w:proofErr w:type="gramEnd"/>
      <w:r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>
        <w:rPr>
          <w:rFonts w:eastAsia="Calibri"/>
          <w:b/>
          <w:color w:val="000000"/>
          <w:sz w:val="24"/>
          <w:szCs w:val="24"/>
        </w:rPr>
        <w:t>Приложения 1</w:t>
      </w:r>
      <w:r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E73519" w:rsidRPr="001E5C9D" w:rsidRDefault="00E73519" w:rsidP="00E7351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1E5C9D">
        <w:rPr>
          <w:b/>
          <w:bCs/>
          <w:color w:val="000000"/>
          <w:sz w:val="24"/>
          <w:szCs w:val="24"/>
        </w:rPr>
        <w:t>Основная:</w:t>
      </w:r>
    </w:p>
    <w:p w:rsidR="00E73519" w:rsidRPr="001E5C9D" w:rsidRDefault="00E73519" w:rsidP="00E73519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Cемейная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педагогика и домашнее воспитание: учебник и практикум / О. Л. Зверева, А. Н. Ганичева. — 2-е изд., </w:t>
      </w: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 - </w:t>
      </w:r>
      <w:r w:rsidRPr="001E5C9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1E5C9D">
        <w:rPr>
          <w:rFonts w:ascii="Times New Roman" w:hAnsi="Times New Roman"/>
          <w:sz w:val="24"/>
          <w:szCs w:val="24"/>
        </w:rPr>
        <w:t>.</w:t>
      </w:r>
      <w:proofErr w:type="gramEnd"/>
      <w:r w:rsidRPr="001E5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C9D">
        <w:rPr>
          <w:rFonts w:ascii="Times New Roman" w:hAnsi="Times New Roman"/>
          <w:sz w:val="24"/>
          <w:szCs w:val="24"/>
        </w:rPr>
        <w:t>т</w:t>
      </w:r>
      <w:proofErr w:type="gramEnd"/>
      <w:r w:rsidRPr="001E5C9D">
        <w:rPr>
          <w:rFonts w:ascii="Times New Roman" w:hAnsi="Times New Roman"/>
          <w:sz w:val="24"/>
          <w:szCs w:val="24"/>
        </w:rPr>
        <w:t>екстовые данные.</w:t>
      </w:r>
      <w:r w:rsidR="009453E6">
        <w:rPr>
          <w:rFonts w:ascii="Times New Roman" w:hAnsi="Times New Roman"/>
          <w:sz w:val="24"/>
          <w:szCs w:val="24"/>
          <w:shd w:val="clear" w:color="auto" w:fill="FFFFFF"/>
        </w:rPr>
        <w:t>- М.</w:t>
      </w:r>
      <w:proofErr w:type="gram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>, 2018</w:t>
      </w:r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. — 219 с.  - </w:t>
      </w:r>
      <w:r w:rsidRPr="001E5C9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6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https://biblio-online.ru/viewer/5D90235C-A973-4484-B636-3EB480657D37</w:t>
        </w:r>
      </w:hyperlink>
    </w:p>
    <w:p w:rsidR="001E5C9D" w:rsidRPr="00394801" w:rsidRDefault="00E73519" w:rsidP="001E5C9D">
      <w:pPr>
        <w:pStyle w:val="ad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Бочарова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, Н.И. Педагогика досуга: организация досуга в семье: учебное пособие для академического </w:t>
      </w: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/Н.И. </w:t>
      </w: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Бочарова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, О.Г. Тихонова. -  </w:t>
      </w:r>
      <w:r w:rsidRPr="001E5C9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1E5C9D">
        <w:rPr>
          <w:rFonts w:ascii="Times New Roman" w:hAnsi="Times New Roman"/>
          <w:sz w:val="24"/>
          <w:szCs w:val="24"/>
        </w:rPr>
        <w:t>.</w:t>
      </w:r>
      <w:proofErr w:type="gramEnd"/>
      <w:r w:rsidRPr="001E5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C9D">
        <w:rPr>
          <w:rFonts w:ascii="Times New Roman" w:hAnsi="Times New Roman"/>
          <w:sz w:val="24"/>
          <w:szCs w:val="24"/>
        </w:rPr>
        <w:t>т</w:t>
      </w:r>
      <w:proofErr w:type="gramEnd"/>
      <w:r w:rsidRPr="001E5C9D">
        <w:rPr>
          <w:rFonts w:ascii="Times New Roman" w:hAnsi="Times New Roman"/>
          <w:sz w:val="24"/>
          <w:szCs w:val="24"/>
        </w:rPr>
        <w:t>екстовые данные.</w:t>
      </w:r>
      <w:r w:rsidRPr="001E5C9D">
        <w:rPr>
          <w:rFonts w:ascii="Times New Roman" w:hAnsi="Times New Roman"/>
          <w:sz w:val="24"/>
          <w:szCs w:val="24"/>
          <w:shd w:val="clear" w:color="auto" w:fill="FFFFFF"/>
        </w:rPr>
        <w:t>— М</w:t>
      </w:r>
      <w:r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proofErr w:type="gramStart"/>
      <w:r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9453E6"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2018</w:t>
      </w:r>
      <w:r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— 218 </w:t>
      </w:r>
      <w:r w:rsidRPr="001E5C9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 </w:t>
      </w:r>
      <w:r w:rsidR="001E5C9D" w:rsidRPr="003948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r w:rsidRPr="001E5C9D">
        <w:rPr>
          <w:rFonts w:ascii="Times New Roman" w:hAnsi="Times New Roman"/>
          <w:sz w:val="24"/>
          <w:szCs w:val="24"/>
        </w:rPr>
        <w:t>Режимдоступа</w:t>
      </w:r>
      <w:proofErr w:type="spellEnd"/>
      <w:r w:rsidRPr="00394801">
        <w:rPr>
          <w:rFonts w:ascii="Times New Roman" w:hAnsi="Times New Roman"/>
          <w:sz w:val="24"/>
          <w:szCs w:val="24"/>
          <w:lang w:val="en-US"/>
        </w:rPr>
        <w:t>:</w:t>
      </w:r>
      <w:hyperlink r:id="rId7" w:history="1"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3</w:t>
        </w:r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FEE</w:t>
        </w:r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9749</w:t>
        </w:r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304/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pedagogika</w:t>
        </w:r>
        <w:proofErr w:type="spellEnd"/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dosuga</w:t>
        </w:r>
        <w:proofErr w:type="spellEnd"/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organizaciya</w:t>
        </w:r>
        <w:proofErr w:type="spellEnd"/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dosuga</w:t>
        </w:r>
        <w:proofErr w:type="spellEnd"/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detey</w:t>
        </w:r>
        <w:proofErr w:type="spellEnd"/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1E5C9D" w:rsidRPr="00394801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proofErr w:type="spellStart"/>
        <w:r w:rsidR="001E5C9D" w:rsidRPr="001E5C9D">
          <w:rPr>
            <w:rStyle w:val="a3"/>
            <w:rFonts w:ascii="Times New Roman" w:hAnsi="Times New Roman"/>
            <w:sz w:val="24"/>
            <w:szCs w:val="24"/>
            <w:lang w:val="en-US"/>
          </w:rPr>
          <w:t>seme</w:t>
        </w:r>
        <w:proofErr w:type="spellEnd"/>
      </w:hyperlink>
    </w:p>
    <w:p w:rsidR="001E5C9D" w:rsidRPr="00394801" w:rsidRDefault="001E5C9D" w:rsidP="001E5C9D">
      <w:pPr>
        <w:jc w:val="both"/>
        <w:rPr>
          <w:b/>
          <w:sz w:val="24"/>
          <w:szCs w:val="24"/>
          <w:lang w:val="en-US"/>
        </w:rPr>
      </w:pPr>
    </w:p>
    <w:p w:rsidR="00E73519" w:rsidRPr="001E5C9D" w:rsidRDefault="00E73519" w:rsidP="00E73519">
      <w:pPr>
        <w:jc w:val="center"/>
        <w:rPr>
          <w:b/>
          <w:sz w:val="24"/>
          <w:szCs w:val="24"/>
        </w:rPr>
      </w:pPr>
      <w:r w:rsidRPr="001E5C9D">
        <w:rPr>
          <w:b/>
          <w:sz w:val="24"/>
          <w:szCs w:val="24"/>
        </w:rPr>
        <w:t>Дополнительная:</w:t>
      </w:r>
    </w:p>
    <w:p w:rsidR="001E5C9D" w:rsidRPr="001E5C9D" w:rsidRDefault="00E73519" w:rsidP="001E5C9D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5C9D">
        <w:rPr>
          <w:rFonts w:ascii="Times New Roman" w:hAnsi="Times New Roman"/>
          <w:sz w:val="24"/>
          <w:szCs w:val="24"/>
        </w:rPr>
        <w:t xml:space="preserve">Лесгафт, П.Ф. Педагогика. Избранные труды/П.Ф. Лесгафт. </w:t>
      </w:r>
      <w:proofErr w:type="gramStart"/>
      <w:r w:rsidRPr="001E5C9D">
        <w:rPr>
          <w:rFonts w:ascii="Times New Roman" w:hAnsi="Times New Roman"/>
          <w:sz w:val="24"/>
          <w:szCs w:val="24"/>
        </w:rPr>
        <w:t>-Э</w:t>
      </w:r>
      <w:proofErr w:type="gramEnd"/>
      <w:r w:rsidRPr="001E5C9D">
        <w:rPr>
          <w:rFonts w:ascii="Times New Roman" w:hAnsi="Times New Roman"/>
          <w:sz w:val="24"/>
          <w:szCs w:val="24"/>
        </w:rPr>
        <w:t>лектрон. текстовые данные.</w:t>
      </w:r>
      <w:r w:rsidR="009453E6">
        <w:rPr>
          <w:rFonts w:ascii="Times New Roman" w:hAnsi="Times New Roman"/>
          <w:sz w:val="24"/>
          <w:szCs w:val="24"/>
          <w:shd w:val="clear" w:color="auto" w:fill="FFFFFF"/>
        </w:rPr>
        <w:t>— М.</w:t>
      </w:r>
      <w:proofErr w:type="gram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>, 2018</w:t>
      </w:r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. — 375 с.  - </w:t>
      </w:r>
      <w:r w:rsidRPr="001E5C9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https://biblio-online.ru/viewer/BA25F262-CFDA-4FF0-B9AF-F996754ADD02</w:t>
        </w:r>
      </w:hyperlink>
    </w:p>
    <w:p w:rsidR="00E73519" w:rsidRPr="001E5C9D" w:rsidRDefault="00E73519" w:rsidP="001E5C9D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Семьеведение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/Под общ. ред. О.Г. Прохоровой, Е.И. </w:t>
      </w:r>
      <w:proofErr w:type="spellStart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>Холостовой</w:t>
      </w:r>
      <w:proofErr w:type="spellEnd"/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1E5C9D">
        <w:rPr>
          <w:rFonts w:ascii="Times New Roman" w:hAnsi="Times New Roman"/>
          <w:sz w:val="24"/>
          <w:szCs w:val="24"/>
        </w:rPr>
        <w:t>-Э</w:t>
      </w:r>
      <w:proofErr w:type="gramEnd"/>
      <w:r w:rsidRPr="001E5C9D">
        <w:rPr>
          <w:rFonts w:ascii="Times New Roman" w:hAnsi="Times New Roman"/>
          <w:sz w:val="24"/>
          <w:szCs w:val="24"/>
        </w:rPr>
        <w:t>лектрон. текстовые данные.</w:t>
      </w:r>
      <w:r w:rsidR="009453E6">
        <w:rPr>
          <w:rFonts w:ascii="Times New Roman" w:hAnsi="Times New Roman"/>
          <w:sz w:val="24"/>
          <w:szCs w:val="24"/>
          <w:shd w:val="clear" w:color="auto" w:fill="FFFFFF"/>
        </w:rPr>
        <w:t>— М.</w:t>
      </w:r>
      <w:proofErr w:type="gram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3E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9453E6">
        <w:rPr>
          <w:rFonts w:ascii="Times New Roman" w:hAnsi="Times New Roman"/>
          <w:sz w:val="24"/>
          <w:szCs w:val="24"/>
          <w:shd w:val="clear" w:color="auto" w:fill="FFFFFF"/>
        </w:rPr>
        <w:t>, 2018</w:t>
      </w:r>
      <w:r w:rsidRPr="001E5C9D">
        <w:rPr>
          <w:rFonts w:ascii="Times New Roman" w:hAnsi="Times New Roman"/>
          <w:sz w:val="24"/>
          <w:szCs w:val="24"/>
          <w:shd w:val="clear" w:color="auto" w:fill="FFFFFF"/>
        </w:rPr>
        <w:t xml:space="preserve">. — 379 с.  - </w:t>
      </w:r>
      <w:r w:rsidRPr="001E5C9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https://biblio-online.ru/viewer/531CCCFA-928A-451E-94B5-99A8AD921A6C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087833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C6EF9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D704A" w:rsidRPr="00D20522" w:rsidRDefault="004D704A" w:rsidP="004D704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0522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BC6EF9">
          <w:rPr>
            <w:rStyle w:val="a3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BC6EF9">
          <w:rPr>
            <w:rStyle w:val="a3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BC6EF9">
          <w:rPr>
            <w:rStyle w:val="a3"/>
            <w:sz w:val="24"/>
            <w:szCs w:val="24"/>
          </w:rPr>
          <w:t>http://pravo.gov.ru....</w:t>
        </w:r>
      </w:hyperlink>
      <w:r w:rsidRPr="00D20522">
        <w:rPr>
          <w:color w:val="000000"/>
          <w:sz w:val="24"/>
          <w:szCs w:val="24"/>
        </w:rPr>
        <w:t>.</w:t>
      </w:r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20522">
        <w:rPr>
          <w:color w:val="000000"/>
          <w:sz w:val="24"/>
          <w:szCs w:val="24"/>
        </w:rPr>
        <w:br/>
        <w:t xml:space="preserve">образования </w:t>
      </w:r>
      <w:hyperlink r:id="rId26" w:history="1">
        <w:r w:rsidR="00BC6EF9">
          <w:rPr>
            <w:rStyle w:val="a3"/>
            <w:sz w:val="24"/>
            <w:szCs w:val="24"/>
          </w:rPr>
          <w:t>http://fgosvo.ru....</w:t>
        </w:r>
      </w:hyperlink>
      <w:r w:rsidRPr="00D20522">
        <w:rPr>
          <w:color w:val="000000"/>
          <w:sz w:val="24"/>
          <w:szCs w:val="24"/>
        </w:rPr>
        <w:t>.</w:t>
      </w:r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7" w:history="1">
        <w:r w:rsidR="00BC6EF9">
          <w:rPr>
            <w:rStyle w:val="a3"/>
            <w:sz w:val="24"/>
            <w:szCs w:val="24"/>
          </w:rPr>
          <w:t>http://www.ict.edu.ru....</w:t>
        </w:r>
      </w:hyperlink>
      <w:r w:rsidRPr="00D20522">
        <w:rPr>
          <w:color w:val="000000"/>
          <w:sz w:val="24"/>
          <w:szCs w:val="24"/>
        </w:rPr>
        <w:t>.</w:t>
      </w:r>
    </w:p>
    <w:p w:rsidR="004D704A" w:rsidRPr="00D20522" w:rsidRDefault="004D704A" w:rsidP="004D704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20522">
        <w:rPr>
          <w:color w:val="000000"/>
          <w:sz w:val="24"/>
          <w:lang w:eastAsia="en-US"/>
        </w:rPr>
        <w:t xml:space="preserve">Педагогическая библиотека </w:t>
      </w:r>
      <w:hyperlink r:id="rId28" w:history="1">
        <w:r w:rsidR="00BC6EF9">
          <w:rPr>
            <w:rStyle w:val="a3"/>
            <w:sz w:val="24"/>
            <w:lang w:eastAsia="en-US"/>
          </w:rPr>
          <w:t>http://www.gumer.info/bibliotek_Buks/Pedagog/index.php</w:t>
        </w:r>
      </w:hyperlink>
    </w:p>
    <w:p w:rsidR="004D704A" w:rsidRPr="00D20522" w:rsidRDefault="004D704A" w:rsidP="004D704A">
      <w:pPr>
        <w:ind w:firstLine="709"/>
        <w:jc w:val="both"/>
        <w:rPr>
          <w:b/>
          <w:sz w:val="24"/>
          <w:szCs w:val="24"/>
        </w:rPr>
      </w:pPr>
    </w:p>
    <w:p w:rsidR="004D704A" w:rsidRPr="00D20522" w:rsidRDefault="004D704A" w:rsidP="004D704A">
      <w:pPr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4D704A" w:rsidRPr="00D20522" w:rsidRDefault="004D704A" w:rsidP="004D704A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ab/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0522">
        <w:rPr>
          <w:sz w:val="24"/>
          <w:szCs w:val="24"/>
        </w:rPr>
        <w:t>Производственная</w:t>
      </w:r>
      <w:proofErr w:type="gramEnd"/>
      <w:r w:rsidRPr="00D20522">
        <w:rPr>
          <w:sz w:val="24"/>
          <w:szCs w:val="24"/>
        </w:rPr>
        <w:t>, д. 41/1</w:t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0522">
        <w:rPr>
          <w:sz w:val="24"/>
          <w:szCs w:val="24"/>
        </w:rPr>
        <w:t>микше</w:t>
      </w:r>
      <w:proofErr w:type="spellEnd"/>
      <w:r w:rsidRPr="00D2052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2007;</w:t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0522">
        <w:rPr>
          <w:sz w:val="24"/>
          <w:szCs w:val="24"/>
        </w:rPr>
        <w:t>лингофонный</w:t>
      </w:r>
      <w:proofErr w:type="spellEnd"/>
      <w:r w:rsidRPr="00D20522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V8.2;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» и «ЭБС ЮРАЙТ». </w:t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20522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кафедра.</w:t>
      </w:r>
      <w:proofErr w:type="gramEnd"/>
      <w:r w:rsidRPr="00D20522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MS </w:t>
      </w:r>
      <w:proofErr w:type="spellStart"/>
      <w:r w:rsidRPr="00D20522">
        <w:rPr>
          <w:sz w:val="24"/>
          <w:szCs w:val="24"/>
        </w:rPr>
        <w:t>Visio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Standart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23289B">
          <w:rPr>
            <w:color w:val="0000FF"/>
            <w:sz w:val="24"/>
            <w:u w:val="single"/>
          </w:rPr>
          <w:t>www.biblio-online.ru</w:t>
        </w:r>
      </w:hyperlink>
      <w:r w:rsidRPr="00D20522">
        <w:rPr>
          <w:sz w:val="24"/>
          <w:szCs w:val="24"/>
        </w:rPr>
        <w:t>.,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. </w:t>
      </w:r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D20522">
        <w:rPr>
          <w:sz w:val="24"/>
          <w:szCs w:val="24"/>
        </w:rPr>
        <w:t>Фрустрационный</w:t>
      </w:r>
      <w:proofErr w:type="spellEnd"/>
      <w:r w:rsidRPr="00D20522">
        <w:rPr>
          <w:sz w:val="24"/>
          <w:szCs w:val="24"/>
        </w:rPr>
        <w:t xml:space="preserve"> тест Розенцвейга (взрослый) </w:t>
      </w:r>
      <w:r w:rsidRPr="00D20522">
        <w:rPr>
          <w:sz w:val="24"/>
          <w:szCs w:val="24"/>
        </w:rPr>
        <w:lastRenderedPageBreak/>
        <w:t xml:space="preserve">кабинетный Вариант (1 шт.), </w:t>
      </w:r>
      <w:proofErr w:type="spellStart"/>
      <w:r w:rsidRPr="00D20522">
        <w:rPr>
          <w:sz w:val="24"/>
          <w:szCs w:val="24"/>
        </w:rPr>
        <w:t>тестово-диагностические</w:t>
      </w:r>
      <w:proofErr w:type="spellEnd"/>
      <w:r w:rsidRPr="00D20522">
        <w:rPr>
          <w:sz w:val="24"/>
          <w:szCs w:val="24"/>
        </w:rPr>
        <w:t xml:space="preserve"> материалы на </w:t>
      </w:r>
      <w:proofErr w:type="spellStart"/>
      <w:r w:rsidRPr="00D20522">
        <w:rPr>
          <w:sz w:val="24"/>
          <w:szCs w:val="24"/>
        </w:rPr>
        <w:t>эл</w:t>
      </w:r>
      <w:proofErr w:type="spellEnd"/>
      <w:r w:rsidRPr="00D20522">
        <w:rPr>
          <w:sz w:val="24"/>
          <w:szCs w:val="24"/>
        </w:rPr>
        <w:t xml:space="preserve">. дисках: </w:t>
      </w:r>
      <w:proofErr w:type="gramStart"/>
      <w:r w:rsidRPr="00D20522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D20522">
        <w:rPr>
          <w:sz w:val="24"/>
          <w:szCs w:val="24"/>
        </w:rPr>
        <w:t>опросник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Кеттелла</w:t>
      </w:r>
      <w:proofErr w:type="spellEnd"/>
      <w:r w:rsidRPr="00D20522">
        <w:rPr>
          <w:sz w:val="24"/>
          <w:szCs w:val="24"/>
        </w:rPr>
        <w:t xml:space="preserve">, Тест </w:t>
      </w:r>
      <w:proofErr w:type="spellStart"/>
      <w:r w:rsidRPr="00D20522">
        <w:rPr>
          <w:sz w:val="24"/>
          <w:szCs w:val="24"/>
        </w:rPr>
        <w:t>Тулуз-Пьерона</w:t>
      </w:r>
      <w:proofErr w:type="spellEnd"/>
      <w:r w:rsidRPr="00D20522">
        <w:rPr>
          <w:sz w:val="24"/>
          <w:szCs w:val="24"/>
        </w:rPr>
        <w:t xml:space="preserve">, Тест Векслера, Тест </w:t>
      </w:r>
      <w:proofErr w:type="spellStart"/>
      <w:r w:rsidRPr="00D20522">
        <w:rPr>
          <w:sz w:val="24"/>
          <w:szCs w:val="24"/>
        </w:rPr>
        <w:t>Гилфорда</w:t>
      </w:r>
      <w:proofErr w:type="spellEnd"/>
      <w:r w:rsidRPr="00D20522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20522">
        <w:rPr>
          <w:sz w:val="24"/>
          <w:szCs w:val="24"/>
        </w:rPr>
        <w:t>аудитории</w:t>
      </w:r>
      <w:proofErr w:type="gramEnd"/>
      <w:r w:rsidRPr="00D20522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23289B">
          <w:rPr>
            <w:color w:val="0000FF"/>
            <w:sz w:val="24"/>
            <w:u w:val="single"/>
          </w:rPr>
          <w:t>www.biblio-online.ru</w:t>
        </w:r>
      </w:hyperlink>
    </w:p>
    <w:p w:rsidR="004D704A" w:rsidRPr="00D20522" w:rsidRDefault="004D704A" w:rsidP="004D704A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5. </w:t>
      </w:r>
      <w:proofErr w:type="gramStart"/>
      <w:r w:rsidRPr="00D20522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20522">
        <w:rPr>
          <w:sz w:val="24"/>
          <w:szCs w:val="24"/>
        </w:rPr>
        <w:t xml:space="preserve">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ЮРАЙТ».</w:t>
      </w:r>
    </w:p>
    <w:p w:rsidR="004D704A" w:rsidRPr="00D20522" w:rsidRDefault="004D704A" w:rsidP="004D704A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</w:p>
    <w:p w:rsidR="004D704A" w:rsidRPr="00D20522" w:rsidRDefault="004D704A" w:rsidP="004D704A"/>
    <w:p w:rsidR="004D704A" w:rsidRPr="00D20522" w:rsidRDefault="004D704A" w:rsidP="004D704A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eastAsia="en-US"/>
        </w:rPr>
      </w:pPr>
    </w:p>
    <w:p w:rsidR="004D704A" w:rsidRPr="00793E1B" w:rsidRDefault="004D704A" w:rsidP="004D704A">
      <w:pPr>
        <w:widowControl/>
        <w:autoSpaceDE/>
        <w:ind w:firstLine="709"/>
        <w:contextualSpacing/>
        <w:jc w:val="both"/>
        <w:rPr>
          <w:color w:val="000000"/>
          <w:sz w:val="24"/>
          <w:szCs w:val="24"/>
        </w:rPr>
      </w:pPr>
    </w:p>
    <w:p w:rsidR="004D704A" w:rsidRDefault="004D704A" w:rsidP="004D704A">
      <w:pPr>
        <w:widowControl/>
        <w:autoSpaceDE/>
        <w:spacing w:line="360" w:lineRule="auto"/>
        <w:ind w:firstLine="567"/>
        <w:contextualSpacing/>
        <w:jc w:val="both"/>
      </w:pPr>
    </w:p>
    <w:p w:rsidR="004D704A" w:rsidRPr="00B65ABD" w:rsidRDefault="004D704A" w:rsidP="004D704A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A927D1" w:rsidRDefault="00A927D1" w:rsidP="00465E79">
      <w:pPr>
        <w:widowControl/>
        <w:autoSpaceDE/>
        <w:adjustRightInd/>
        <w:ind w:firstLine="709"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46BD8"/>
    <w:multiLevelType w:val="hybridMultilevel"/>
    <w:tmpl w:val="33A8245E"/>
    <w:lvl w:ilvl="0" w:tplc="EF16AD62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23B4A"/>
    <w:multiLevelType w:val="hybridMultilevel"/>
    <w:tmpl w:val="1A68603A"/>
    <w:lvl w:ilvl="0" w:tplc="552CDB8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6"/>
  </w:num>
  <w:num w:numId="17">
    <w:abstractNumId w:val="5"/>
  </w:num>
  <w:num w:numId="18">
    <w:abstractNumId w:val="13"/>
  </w:num>
  <w:num w:numId="19">
    <w:abstractNumId w:val="11"/>
  </w:num>
  <w:num w:numId="20">
    <w:abstractNumId w:val="2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D1"/>
    <w:rsid w:val="00026884"/>
    <w:rsid w:val="00044571"/>
    <w:rsid w:val="00087833"/>
    <w:rsid w:val="000B1406"/>
    <w:rsid w:val="000C55B2"/>
    <w:rsid w:val="00124F2A"/>
    <w:rsid w:val="00126C5F"/>
    <w:rsid w:val="00132F09"/>
    <w:rsid w:val="0019083F"/>
    <w:rsid w:val="001B1B39"/>
    <w:rsid w:val="001E5C9D"/>
    <w:rsid w:val="0023289B"/>
    <w:rsid w:val="00307FDC"/>
    <w:rsid w:val="00323F5C"/>
    <w:rsid w:val="00324545"/>
    <w:rsid w:val="003339A8"/>
    <w:rsid w:val="00364DE4"/>
    <w:rsid w:val="00374CA9"/>
    <w:rsid w:val="00394801"/>
    <w:rsid w:val="00465E79"/>
    <w:rsid w:val="00473EC6"/>
    <w:rsid w:val="00486CC8"/>
    <w:rsid w:val="004C0748"/>
    <w:rsid w:val="004C1390"/>
    <w:rsid w:val="004D704A"/>
    <w:rsid w:val="004E5DD6"/>
    <w:rsid w:val="005462F8"/>
    <w:rsid w:val="0055530B"/>
    <w:rsid w:val="005B453A"/>
    <w:rsid w:val="006060FD"/>
    <w:rsid w:val="0066121C"/>
    <w:rsid w:val="00681A52"/>
    <w:rsid w:val="00681E4F"/>
    <w:rsid w:val="0069160C"/>
    <w:rsid w:val="0071465D"/>
    <w:rsid w:val="00726BAC"/>
    <w:rsid w:val="007553CC"/>
    <w:rsid w:val="007774F1"/>
    <w:rsid w:val="007C4E34"/>
    <w:rsid w:val="008055C3"/>
    <w:rsid w:val="0084364E"/>
    <w:rsid w:val="0088594E"/>
    <w:rsid w:val="00911F01"/>
    <w:rsid w:val="00942799"/>
    <w:rsid w:val="009453E6"/>
    <w:rsid w:val="009A7508"/>
    <w:rsid w:val="009D52B7"/>
    <w:rsid w:val="00A34017"/>
    <w:rsid w:val="00A8251E"/>
    <w:rsid w:val="00A927D1"/>
    <w:rsid w:val="00AE6F6C"/>
    <w:rsid w:val="00B36596"/>
    <w:rsid w:val="00BC389C"/>
    <w:rsid w:val="00BC6EF9"/>
    <w:rsid w:val="00BE7EED"/>
    <w:rsid w:val="00C21802"/>
    <w:rsid w:val="00D125E3"/>
    <w:rsid w:val="00D84F56"/>
    <w:rsid w:val="00D900DD"/>
    <w:rsid w:val="00DA07BB"/>
    <w:rsid w:val="00DA48DA"/>
    <w:rsid w:val="00DB066C"/>
    <w:rsid w:val="00DF35F4"/>
    <w:rsid w:val="00E0003A"/>
    <w:rsid w:val="00E306E4"/>
    <w:rsid w:val="00E37027"/>
    <w:rsid w:val="00E73519"/>
    <w:rsid w:val="00E94BF1"/>
    <w:rsid w:val="00EA1485"/>
    <w:rsid w:val="00EA7951"/>
    <w:rsid w:val="00F46AA6"/>
    <w:rsid w:val="00F64790"/>
    <w:rsid w:val="00FA4C71"/>
    <w:rsid w:val="00FC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4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BA25F262-CFDA-4FF0-B9AF-F996754ADD02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4E6A1AB1-F32A-4C11-92FA-3FEE9749A304/pedagogika-dosuga-organizaciya-dosuga-detey-v-seme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viewer/5D90235C-A973-4484-B636-3EB480657D3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531CCCFA-928A-451E-94B5-99A8AD921A6C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6B8F-BB1A-48BC-98D6-0CCC41D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ppsr-05</cp:lastModifiedBy>
  <cp:revision>18</cp:revision>
  <cp:lastPrinted>2019-03-15T16:27:00Z</cp:lastPrinted>
  <dcterms:created xsi:type="dcterms:W3CDTF">2018-11-28T12:28:00Z</dcterms:created>
  <dcterms:modified xsi:type="dcterms:W3CDTF">2023-06-21T08:28:00Z</dcterms:modified>
</cp:coreProperties>
</file>